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[НАИМЕНОВАНИЕ НАЛОГОВОГО ОРГАНА, НАПРИМЕР: ИФНС РОССИИ № 22 ПО Г. МОСКВЕ]</w:t>
      </w:r>
    </w:p>
    <w:p>
      <w:pPr>
        <w:jc w:val="right"/>
      </w:pPr>
      <w:r>
        <w:t>от [ПОЛНОЕ НАИМЕНОВАНИЕ ОРГАНИЗАЦИИ / ФИО ИП]</w:t>
      </w:r>
    </w:p>
    <w:p>
      <w:pPr>
        <w:jc w:val="right"/>
      </w:pPr>
      <w:r>
        <w:t>ИНН [ИНН], КПП [КПП — ДЛЯ ОРГАНИЗАЦИЙ]</w:t>
      </w:r>
    </w:p>
    <w:p>
      <w:pPr>
        <w:jc w:val="right"/>
      </w:pPr>
      <w:r>
        <w:t>адрес: [АДРЕС]</w:t>
      </w:r>
    </w:p>
    <w:p/>
    <w:p>
      <w:r>
        <w:t>Исх. № [ИСХОДЯЩИЙ НОМЕР] от [ДАТА ДОКУМЕНТА]</w:t>
      </w:r>
    </w:p>
    <w:p/>
    <w:p>
      <w:pPr>
        <w:jc w:val="center"/>
      </w:pPr>
      <w:r>
        <w:rPr>
          <w:b/>
        </w:rPr>
        <w:t>ПОЯСНЕНИЯ</w:t>
      </w:r>
    </w:p>
    <w:p>
      <w:pPr>
        <w:jc w:val="center"/>
      </w:pPr>
      <w:r>
        <w:rPr>
          <w:b/>
        </w:rPr>
        <w:t>по убытку в декларации по налогу на прибыль</w:t>
      </w:r>
    </w:p>
    <w:p/>
    <w:p>
      <w:pPr>
        <w:jc w:val="both"/>
      </w:pPr>
      <w:r>
        <w:t>На требование о представлении пояснений № [НОМЕР ТРЕБОВАНИЯ] от [ДАТА ТРЕБОВАНИЯ] сообщаем следующее.</w:t>
      </w:r>
    </w:p>
    <w:p>
      <w:pPr>
        <w:jc w:val="both"/>
      </w:pPr>
      <w:r>
        <w:t>Убыток по итогам [ОТЧЁТНЫЙ ПЕРИОД, НАПРИМЕР: 2025 ГОД] обусловлен объективными причинами хозяйственной деятельности.</w:t>
      </w:r>
    </w:p>
    <w:p>
      <w:pPr>
        <w:jc w:val="both"/>
      </w:pPr>
      <w:r>
        <w:t>Основные причины убытка:</w:t>
      </w:r>
    </w:p>
    <w:p>
      <w:pPr>
        <w:jc w:val="both"/>
      </w:pPr>
      <w:r>
        <w:t>1. [ПРИЧИНА — НАПРИМЕР: ПАДЕНИЕ СПРОСА И СНИЖЕНИЕ ВЫРУЧКИ] — [СУММА ВЛИЯНИЯ, РУБ.];</w:t>
      </w:r>
    </w:p>
    <w:p>
      <w:pPr>
        <w:jc w:val="both"/>
      </w:pPr>
      <w:r>
        <w:t>2. [ПРИЧИНА — НАПРИМЕР: РОСТ ЗАКУПОЧНЫХ ЦЕН И СЕБЕСТОИМОСТИ] — [СУММА, РУБ.];</w:t>
      </w:r>
    </w:p>
    <w:p>
      <w:pPr>
        <w:jc w:val="both"/>
      </w:pPr>
      <w:r>
        <w:t>3. [ПРИЧИНА — НАПРИМЕР: РАЗОВЫЕ РАСХОДЫ (РЕМОНТ, СПИСАНИЯ)] — [СУММА, РУБ.].</w:t>
      </w:r>
    </w:p>
    <w:p>
      <w:pPr>
        <w:jc w:val="both"/>
      </w:pPr>
      <w:r>
        <w:t>Выручка за период составила [СУММА, РУБ.], расходы — [СУММА, РУБ.], в том числе по основным статьям: [КЛЮЧЕВЫЕ СТАТЬИ РАСХОДОВ].</w:t>
      </w:r>
    </w:p>
    <w:p>
      <w:pPr>
        <w:jc w:val="both"/>
      </w:pPr>
      <w:r>
        <w:t>Все расходы экономически обоснованы и подтверждены первичными документами.</w:t>
      </w:r>
    </w:p>
    <w:p>
      <w:pPr>
        <w:jc w:val="both"/>
      </w:pPr>
      <w:r>
        <w:t>[ЕСЛИ ОЖИДАЕТСЯ ВЫХОД НА ПРИБЫЛЬ: По итогам [ПЕРИОД] планируется выход на прибыль за счёт [МЕРЫ — НАПРИМЕР: ПЕРЕСМОТРА ЦЕНОВОЙ ПОЛИТИКИ, СОКРАЩЕНИЯ ИЗДЕРЖЕК].]</w:t>
      </w:r>
    </w:p>
    <w:p>
      <w:pPr>
        <w:jc w:val="both"/>
      </w:pPr>
      <w:r>
        <w:t>Полученный убыток организация вправе перенести на будущие периоды в порядке, предусмотренном п. 1 ст. 283 НК РФ.</w:t>
      </w:r>
    </w:p>
    <w:p>
      <w:pPr>
        <w:jc w:val="both"/>
      </w:pPr>
      <w:r>
        <w:t>Финансово-хозяйственная деятельность ведётся в обычном порядке; показатели отчётности достоверны и подтверждены первичными документами.</w:t>
      </w:r>
    </w:p>
    <w:p>
      <w:pPr>
        <w:jc w:val="both"/>
      </w:pPr>
      <w:r>
        <w:t>Приложение: [ПЕРЕЧЕНЬ ПОДТВЕРЖДАЮЩИХ ДОКУМЕНТОВ — ПРИ НАЛИЧИИ].</w:t>
      </w:r>
    </w:p>
    <w:p/>
    <w:p>
      <w:r>
        <w:t>[ДОЛЖНОСТЬ ПОДПИСАНТА, НАПРИМЕР: ГЕНЕРАЛЬНЫЙ ДИРЕКТОР]  _______________  [ФАМИЛИЯ И. О.]</w:t>
      </w:r>
    </w:p>
    <w:p>
      <w:r>
        <w:t>[ДАТА]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